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E32C2CA" w14:textId="7718A5F4" w:rsidR="005D6D0F" w:rsidRDefault="005D6D0F" w:rsidP="005D6D0F">
      <w:pPr>
        <w:spacing w:line="480" w:lineRule="auto"/>
        <w:ind w:firstLine="720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Name</w:t>
      </w:r>
    </w:p>
    <w:p w14:paraId="192878C3" w14:textId="5F999C0B" w:rsidR="005D6D0F" w:rsidRDefault="005D6D0F" w:rsidP="005D6D0F">
      <w:pPr>
        <w:spacing w:line="480" w:lineRule="auto"/>
        <w:ind w:firstLine="720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Course</w:t>
      </w:r>
    </w:p>
    <w:p w14:paraId="23044071" w14:textId="3B2FA13B" w:rsidR="005D6D0F" w:rsidRDefault="005D6D0F" w:rsidP="005D6D0F">
      <w:pPr>
        <w:spacing w:line="480" w:lineRule="auto"/>
        <w:ind w:firstLine="720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Professor</w:t>
      </w:r>
    </w:p>
    <w:p w14:paraId="0FC6F3C1" w14:textId="74CD1B0D" w:rsidR="005D6D0F" w:rsidRDefault="005D6D0F" w:rsidP="005D6D0F">
      <w:pPr>
        <w:spacing w:line="480" w:lineRule="auto"/>
        <w:ind w:firstLine="720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Date </w:t>
      </w:r>
    </w:p>
    <w:p w14:paraId="7B93AB98" w14:textId="012E6D36" w:rsidR="005D6D0F" w:rsidRPr="005D6D0F" w:rsidRDefault="005D6D0F" w:rsidP="005D6D0F">
      <w:pPr>
        <w:spacing w:line="480" w:lineRule="auto"/>
        <w:ind w:firstLine="720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Response to discussion</w:t>
      </w:r>
    </w:p>
    <w:p w14:paraId="20A31409" w14:textId="4113C686" w:rsidR="009B2327" w:rsidRDefault="009B2327" w:rsidP="005D6D0F">
      <w:pPr>
        <w:spacing w:line="480" w:lineRule="auto"/>
        <w:ind w:firstLine="720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 agree with your observation that Stroebe’s dual counseling intervention entails encouraging the client to oscillate between “loss-oriented stressors” and “restoration-oriented stressors” as a way of coping with the loss of a loved one. In addition to your observation, I found Kail and Cavanaugh’s work important in understanding the concepts of the coping intervention.  Holding on to loss for a long time can be detrimental to health and psychological wellness</w:t>
      </w:r>
      <w:r w:rsidR="00C909D0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while</w:t>
      </w:r>
      <w:r w:rsidR="00C909D0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on the other hand, </w:t>
      </w:r>
      <w:r w:rsidR="00C909D0">
        <w:rPr>
          <w:rFonts w:ascii="Times New Roman" w:hAnsi="Times New Roman" w:cs="Times New Roman"/>
          <w:sz w:val="24"/>
          <w:szCs w:val="24"/>
        </w:rPr>
        <w:t xml:space="preserve">a </w:t>
      </w:r>
      <w:r>
        <w:rPr>
          <w:rFonts w:ascii="Times New Roman" w:hAnsi="Times New Roman" w:cs="Times New Roman"/>
          <w:sz w:val="24"/>
          <w:szCs w:val="24"/>
        </w:rPr>
        <w:t>lack of grieving can also produce damaging effects (Kail and Cavanaugh. pp 444-446)</w:t>
      </w:r>
      <w:r w:rsidR="00C909D0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 xml:space="preserve">Striking a balance between grieving and engaging in other activities is important in helping clients cope with </w:t>
      </w:r>
      <w:r w:rsidR="00C909D0">
        <w:rPr>
          <w:rFonts w:ascii="Times New Roman" w:hAnsi="Times New Roman" w:cs="Times New Roman"/>
          <w:sz w:val="24"/>
          <w:szCs w:val="24"/>
        </w:rPr>
        <w:t xml:space="preserve">the </w:t>
      </w:r>
      <w:r>
        <w:rPr>
          <w:rFonts w:ascii="Times New Roman" w:hAnsi="Times New Roman" w:cs="Times New Roman"/>
          <w:sz w:val="24"/>
          <w:szCs w:val="24"/>
        </w:rPr>
        <w:t>loss of loved ones and keeping themselves in other essential activities of their lives. The dual</w:t>
      </w:r>
      <w:r w:rsidR="00C909D0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>process encourages clients to reflect and appreciate their loved ones and then distance themselves from grief to focus on other activities.</w:t>
      </w:r>
    </w:p>
    <w:p w14:paraId="3BE699AA" w14:textId="77777777" w:rsidR="00147A58" w:rsidRDefault="009B2327" w:rsidP="00147A58">
      <w:pPr>
        <w:spacing w:line="480" w:lineRule="auto"/>
        <w:ind w:firstLine="720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 agree </w:t>
      </w:r>
      <w:r w:rsidR="00C909D0">
        <w:rPr>
          <w:rFonts w:ascii="Times New Roman" w:hAnsi="Times New Roman" w:cs="Times New Roman"/>
          <w:sz w:val="24"/>
          <w:szCs w:val="24"/>
        </w:rPr>
        <w:t>with</w:t>
      </w:r>
      <w:r>
        <w:rPr>
          <w:rFonts w:ascii="Times New Roman" w:hAnsi="Times New Roman" w:cs="Times New Roman"/>
          <w:sz w:val="24"/>
          <w:szCs w:val="24"/>
        </w:rPr>
        <w:t xml:space="preserve"> your opinion that counselors need to identify and acknowledge the contribution of a client’s needs and abilities </w:t>
      </w:r>
      <w:r w:rsidR="00C909D0">
        <w:rPr>
          <w:rFonts w:ascii="Times New Roman" w:hAnsi="Times New Roman" w:cs="Times New Roman"/>
          <w:sz w:val="24"/>
          <w:szCs w:val="24"/>
        </w:rPr>
        <w:t>to grieve</w:t>
      </w:r>
      <w:r>
        <w:rPr>
          <w:rFonts w:ascii="Times New Roman" w:hAnsi="Times New Roman" w:cs="Times New Roman"/>
          <w:sz w:val="24"/>
          <w:szCs w:val="24"/>
        </w:rPr>
        <w:t xml:space="preserve"> clients to the success of the intervention. Some clients might lean too hard on one dynamic of the dual</w:t>
      </w:r>
      <w:r w:rsidR="00C909D0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process and neglect the other. </w:t>
      </w:r>
      <w:proofErr w:type="gramStart"/>
      <w:r>
        <w:rPr>
          <w:rFonts w:ascii="Times New Roman" w:hAnsi="Times New Roman" w:cs="Times New Roman"/>
          <w:sz w:val="24"/>
          <w:szCs w:val="24"/>
        </w:rPr>
        <w:t>Also</w:t>
      </w:r>
      <w:proofErr w:type="gramEnd"/>
      <w:r>
        <w:rPr>
          <w:rFonts w:ascii="Times New Roman" w:hAnsi="Times New Roman" w:cs="Times New Roman"/>
          <w:sz w:val="24"/>
          <w:szCs w:val="24"/>
        </w:rPr>
        <w:t>, counsel</w:t>
      </w:r>
      <w:r w:rsidR="00C909D0">
        <w:rPr>
          <w:rFonts w:ascii="Times New Roman" w:hAnsi="Times New Roman" w:cs="Times New Roman"/>
          <w:sz w:val="24"/>
          <w:szCs w:val="24"/>
        </w:rPr>
        <w:t>ors should consider</w:t>
      </w:r>
      <w:r>
        <w:rPr>
          <w:rFonts w:ascii="Times New Roman" w:hAnsi="Times New Roman" w:cs="Times New Roman"/>
          <w:sz w:val="24"/>
          <w:szCs w:val="24"/>
        </w:rPr>
        <w:t xml:space="preserve"> the relationship they had with to suggest a customized strobe’s intervention orders.</w:t>
      </w:r>
    </w:p>
    <w:p w14:paraId="16515329" w14:textId="2E5632C6" w:rsidR="005D6D0F" w:rsidRPr="00147A58" w:rsidRDefault="005D6D0F" w:rsidP="00147A58">
      <w:pPr>
        <w:spacing w:line="480" w:lineRule="auto"/>
        <w:ind w:firstLine="720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5D6D0F">
        <w:rPr>
          <w:rFonts w:ascii="Times New Roman" w:hAnsi="Times New Roman" w:cs="Times New Roman"/>
          <w:b/>
          <w:bCs/>
          <w:sz w:val="24"/>
          <w:szCs w:val="24"/>
        </w:rPr>
        <w:t>Reference</w:t>
      </w:r>
    </w:p>
    <w:p w14:paraId="48F0013E" w14:textId="77777777" w:rsidR="005D6D0F" w:rsidRPr="00BB2DE0" w:rsidRDefault="005D6D0F" w:rsidP="005D6D0F">
      <w:pPr>
        <w:spacing w:line="48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BB2DE0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Kail, Robert V., and John C. Cavanaugh. </w:t>
      </w:r>
      <w:r w:rsidRPr="00BB2DE0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Essentials of human development: A life-span view</w:t>
      </w:r>
      <w:r w:rsidRPr="00BB2DE0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. Cengage Learning, 2016.</w:t>
      </w:r>
      <w:bookmarkStart w:id="0" w:name="_GoBack"/>
      <w:bookmarkEnd w:id="0"/>
    </w:p>
    <w:sectPr w:rsidR="005D6D0F" w:rsidRPr="00BB2DE0">
      <w:head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CFC8D20" w14:textId="77777777" w:rsidR="005D627B" w:rsidRDefault="005D627B" w:rsidP="005D6D0F">
      <w:pPr>
        <w:spacing w:after="0" w:line="240" w:lineRule="auto"/>
      </w:pPr>
      <w:r>
        <w:separator/>
      </w:r>
    </w:p>
  </w:endnote>
  <w:endnote w:type="continuationSeparator" w:id="0">
    <w:p w14:paraId="5EFDC131" w14:textId="77777777" w:rsidR="005D627B" w:rsidRDefault="005D627B" w:rsidP="005D6D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741EEA0" w14:textId="77777777" w:rsidR="005D627B" w:rsidRDefault="005D627B" w:rsidP="005D6D0F">
      <w:pPr>
        <w:spacing w:after="0" w:line="240" w:lineRule="auto"/>
      </w:pPr>
      <w:r>
        <w:separator/>
      </w:r>
    </w:p>
  </w:footnote>
  <w:footnote w:type="continuationSeparator" w:id="0">
    <w:p w14:paraId="40CB957D" w14:textId="77777777" w:rsidR="005D627B" w:rsidRDefault="005D627B" w:rsidP="005D6D0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F94A075" w14:textId="521A015B" w:rsidR="005D6D0F" w:rsidRPr="005D6D0F" w:rsidRDefault="005D6D0F">
    <w:pPr>
      <w:pStyle w:val="Header"/>
      <w:jc w:val="right"/>
      <w:rPr>
        <w:rFonts w:ascii="Times New Roman" w:hAnsi="Times New Roman" w:cs="Times New Roman"/>
        <w:sz w:val="24"/>
        <w:szCs w:val="24"/>
      </w:rPr>
    </w:pPr>
    <w:r w:rsidRPr="005D6D0F">
      <w:rPr>
        <w:rFonts w:ascii="Times New Roman" w:hAnsi="Times New Roman" w:cs="Times New Roman"/>
        <w:sz w:val="24"/>
        <w:szCs w:val="24"/>
      </w:rPr>
      <w:t xml:space="preserve">SURNAME     </w:t>
    </w:r>
    <w:sdt>
      <w:sdtPr>
        <w:rPr>
          <w:rFonts w:ascii="Times New Roman" w:hAnsi="Times New Roman" w:cs="Times New Roman"/>
          <w:sz w:val="24"/>
          <w:szCs w:val="24"/>
        </w:rPr>
        <w:id w:val="485517765"/>
        <w:docPartObj>
          <w:docPartGallery w:val="Page Numbers (Top of Page)"/>
          <w:docPartUnique/>
        </w:docPartObj>
      </w:sdtPr>
      <w:sdtEndPr>
        <w:rPr>
          <w:noProof/>
        </w:rPr>
      </w:sdtEndPr>
      <w:sdtContent>
        <w:r w:rsidRPr="005D6D0F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5D6D0F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5D6D0F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147A58">
          <w:rPr>
            <w:rFonts w:ascii="Times New Roman" w:hAnsi="Times New Roman" w:cs="Times New Roman"/>
            <w:noProof/>
            <w:sz w:val="24"/>
            <w:szCs w:val="24"/>
          </w:rPr>
          <w:t>1</w:t>
        </w:r>
        <w:r w:rsidRPr="005D6D0F">
          <w:rPr>
            <w:rFonts w:ascii="Times New Roman" w:hAnsi="Times New Roman" w:cs="Times New Roman"/>
            <w:noProof/>
            <w:sz w:val="24"/>
            <w:szCs w:val="24"/>
          </w:rPr>
          <w:fldChar w:fldCharType="end"/>
        </w:r>
      </w:sdtContent>
    </w:sdt>
  </w:p>
  <w:p w14:paraId="70E77F08" w14:textId="77777777" w:rsidR="005D6D0F" w:rsidRPr="005D6D0F" w:rsidRDefault="005D6D0F">
    <w:pPr>
      <w:pStyle w:val="Header"/>
      <w:rPr>
        <w:rFonts w:ascii="Times New Roman" w:hAnsi="Times New Roman" w:cs="Times New Roman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szAyMzcxNrc0MjAxMDFR0lEKTi0uzszPAykwrAUAAcO1aSwAAAA="/>
  </w:docVars>
  <w:rsids>
    <w:rsidRoot w:val="009B2327"/>
    <w:rsid w:val="00147A58"/>
    <w:rsid w:val="005B5D06"/>
    <w:rsid w:val="005D627B"/>
    <w:rsid w:val="005D6D0F"/>
    <w:rsid w:val="00824AA4"/>
    <w:rsid w:val="009436C4"/>
    <w:rsid w:val="009B2327"/>
    <w:rsid w:val="00C909D0"/>
    <w:rsid w:val="00F614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A10AD3"/>
  <w15:chartTrackingRefBased/>
  <w15:docId w15:val="{30255B60-8A4B-4794-BB02-9BC01ADBFA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D6D0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D6D0F"/>
  </w:style>
  <w:style w:type="paragraph" w:styleId="Footer">
    <w:name w:val="footer"/>
    <w:basedOn w:val="Normal"/>
    <w:link w:val="FooterChar"/>
    <w:uiPriority w:val="99"/>
    <w:unhideWhenUsed/>
    <w:rsid w:val="005D6D0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D6D0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223</Words>
  <Characters>1273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JOSEPH MUTEMBEI</dc:creator>
  <cp:keywords/>
  <dc:description/>
  <cp:lastModifiedBy>hp</cp:lastModifiedBy>
  <cp:revision>2</cp:revision>
  <dcterms:created xsi:type="dcterms:W3CDTF">2021-06-15T22:14:00Z</dcterms:created>
  <dcterms:modified xsi:type="dcterms:W3CDTF">2021-06-15T22:14:00Z</dcterms:modified>
</cp:coreProperties>
</file>